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20" w:lineRule="atLeast"/>
        <w:jc w:val="both"/>
      </w:pPr>
      <w:r>
        <w:rPr>
          <w:rFonts w:hint="eastAsia"/>
          <w:b/>
        </w:rPr>
        <w:t>附件三</w:t>
      </w:r>
      <w:r>
        <w:rPr>
          <w:b/>
        </w:rPr>
        <w:t xml:space="preserve"> </w:t>
      </w:r>
    </w:p>
    <w:p>
      <w:pPr>
        <w:spacing w:line="220" w:lineRule="atLeast"/>
        <w:jc w:val="both"/>
        <w:rPr>
          <w:b/>
        </w:rPr>
      </w:pPr>
      <w:r>
        <w:rPr>
          <w:b/>
        </w:rPr>
        <w:t xml:space="preserve">Attachment </w:t>
      </w:r>
      <w:r>
        <w:rPr>
          <w:rFonts w:hint="eastAsia" w:ascii="微软雅黑" w:hAnsi="微软雅黑" w:cs="微软雅黑"/>
          <w:b/>
          <w:color w:val="333333"/>
          <w:sz w:val="20"/>
          <w:szCs w:val="20"/>
          <w:shd w:val="clear" w:color="auto" w:fill="FFFFFF"/>
        </w:rPr>
        <w:t>I</w:t>
      </w:r>
      <w:r>
        <w:rPr>
          <w:rFonts w:ascii="微软雅黑" w:hAnsi="微软雅黑" w:cs="微软雅黑"/>
          <w:b/>
          <w:color w:val="333333"/>
          <w:sz w:val="20"/>
          <w:szCs w:val="20"/>
          <w:shd w:val="clear" w:color="auto" w:fill="FFFFFF"/>
        </w:rPr>
        <w:t>II</w:t>
      </w:r>
    </w:p>
    <w:p>
      <w:pPr>
        <w:spacing w:line="220" w:lineRule="atLeast"/>
        <w:jc w:val="both"/>
        <w:rPr>
          <w:b/>
          <w:color w:val="000000"/>
        </w:rPr>
      </w:pPr>
    </w:p>
    <w:p>
      <w:pPr>
        <w:spacing w:line="220" w:lineRule="atLeast"/>
        <w:jc w:val="center"/>
        <w:rPr>
          <w:b/>
          <w:color w:val="000000"/>
          <w:sz w:val="30"/>
          <w:szCs w:val="30"/>
        </w:rPr>
      </w:pPr>
      <w:r>
        <w:rPr>
          <w:rFonts w:hint="eastAsia"/>
          <w:b/>
          <w:sz w:val="30"/>
          <w:szCs w:val="30"/>
        </w:rPr>
        <w:t>奖学金申请信息</w:t>
      </w:r>
    </w:p>
    <w:p>
      <w:pPr>
        <w:spacing w:line="220" w:lineRule="atLeast"/>
        <w:jc w:val="center"/>
        <w:rPr>
          <w:rFonts w:ascii="Times New Roman" w:hAnsi="Times New Roman"/>
          <w:b/>
          <w:sz w:val="30"/>
          <w:szCs w:val="30"/>
        </w:rPr>
      </w:pPr>
      <w:bookmarkStart w:id="1" w:name="_GoBack"/>
      <w:r>
        <w:rPr>
          <w:rFonts w:ascii="Times New Roman" w:hAnsi="Times New Roman"/>
          <w:b/>
          <w:sz w:val="30"/>
          <w:szCs w:val="30"/>
        </w:rPr>
        <w:t>Scholarships Application Information</w:t>
      </w:r>
    </w:p>
    <w:bookmarkEnd w:id="1"/>
    <w:p>
      <w:pPr>
        <w:spacing w:line="220" w:lineRule="atLeast"/>
        <w:rPr>
          <w:b/>
        </w:rPr>
      </w:pPr>
      <w:r>
        <w:rPr>
          <w:rFonts w:hint="eastAsia"/>
          <w:b/>
        </w:rPr>
        <w:t>一、申请</w:t>
      </w:r>
      <w:r>
        <w:rPr>
          <w:b/>
        </w:rPr>
        <w:t xml:space="preserve"> </w:t>
      </w:r>
      <w:r>
        <w:rPr>
          <w:rFonts w:hint="eastAsia"/>
          <w:b/>
        </w:rPr>
        <w:t>Application</w:t>
      </w:r>
    </w:p>
    <w:p>
      <w:pPr>
        <w:pStyle w:val="13"/>
        <w:numPr>
          <w:ilvl w:val="0"/>
          <w:numId w:val="1"/>
        </w:numPr>
        <w:spacing w:line="220" w:lineRule="atLeast"/>
        <w:ind w:firstLineChars="0"/>
        <w:jc w:val="both"/>
        <w:rPr>
          <w:b/>
        </w:rPr>
      </w:pPr>
      <w:r>
        <w:rPr>
          <w:rFonts w:hint="eastAsia"/>
          <w:b/>
        </w:rPr>
        <w:t>中国政府奖学金</w:t>
      </w:r>
      <w:r>
        <w:rPr>
          <w:b/>
        </w:rPr>
        <w:t>-</w:t>
      </w:r>
      <w:r>
        <w:rPr>
          <w:rFonts w:hint="eastAsia"/>
          <w:b/>
        </w:rPr>
        <w:t>国别双边项目</w:t>
      </w:r>
      <w:r>
        <w:rPr>
          <w:b/>
        </w:rPr>
        <w:t xml:space="preserve"> Chinese Government Scholarship-Bilateral Program </w:t>
      </w:r>
    </w:p>
    <w:p>
      <w:pPr>
        <w:pStyle w:val="13"/>
        <w:numPr>
          <w:ilvl w:val="0"/>
          <w:numId w:val="2"/>
        </w:numPr>
        <w:spacing w:after="0" w:line="220" w:lineRule="atLeast"/>
        <w:ind w:firstLineChars="0"/>
        <w:jc w:val="both"/>
        <w:rPr>
          <w:rFonts w:ascii="Times New Roman" w:hAnsi="Times New Roman"/>
        </w:rPr>
      </w:pPr>
      <w:r>
        <w:rPr>
          <w:rFonts w:ascii="Times New Roman"/>
        </w:rPr>
        <w:t>申请时间</w:t>
      </w:r>
      <w:r>
        <w:rPr>
          <w:rFonts w:ascii="Times New Roman" w:hAnsi="Times New Roman"/>
        </w:rPr>
        <w:t>2023</w:t>
      </w:r>
      <w:r>
        <w:rPr>
          <w:rFonts w:ascii="Times New Roman"/>
        </w:rPr>
        <w:t>年</w:t>
      </w:r>
      <w:r>
        <w:rPr>
          <w:rFonts w:ascii="Times New Roman" w:hAnsi="Times New Roman"/>
        </w:rPr>
        <w:t>12</w:t>
      </w:r>
      <w:r>
        <w:rPr>
          <w:rFonts w:ascii="Times New Roman"/>
        </w:rPr>
        <w:t>月初至</w:t>
      </w:r>
      <w:r>
        <w:rPr>
          <w:rFonts w:ascii="Times New Roman" w:hAnsi="Times New Roman"/>
        </w:rPr>
        <w:t>2024</w:t>
      </w:r>
      <w:r>
        <w:rPr>
          <w:rFonts w:ascii="Times New Roman"/>
        </w:rPr>
        <w:t>年</w:t>
      </w:r>
      <w:r>
        <w:rPr>
          <w:rFonts w:ascii="Times New Roman" w:hAnsi="Times New Roman"/>
        </w:rPr>
        <w:t>5</w:t>
      </w:r>
      <w:r>
        <w:rPr>
          <w:rFonts w:ascii="Times New Roman"/>
        </w:rPr>
        <w:t>月。</w:t>
      </w:r>
    </w:p>
    <w:p>
      <w:pPr>
        <w:spacing w:line="220" w:lineRule="atLeast"/>
        <w:ind w:left="440" w:leftChars="200"/>
        <w:jc w:val="both"/>
        <w:rPr>
          <w:rFonts w:ascii="Times New Roman" w:hAnsi="Times New Roman"/>
        </w:rPr>
      </w:pPr>
      <w:r>
        <w:rPr>
          <w:rFonts w:ascii="Times New Roman" w:hAnsi="Times New Roman"/>
        </w:rPr>
        <w:t>The regular application period runs from early December 2023 to May 2024.</w:t>
      </w:r>
    </w:p>
    <w:p>
      <w:pPr>
        <w:pStyle w:val="13"/>
        <w:numPr>
          <w:ilvl w:val="0"/>
          <w:numId w:val="2"/>
        </w:numPr>
        <w:spacing w:line="220" w:lineRule="atLeast"/>
        <w:ind w:firstLineChars="0"/>
        <w:jc w:val="both"/>
        <w:rPr>
          <w:rFonts w:ascii="Times New Roman" w:hAnsi="Times New Roman"/>
        </w:rPr>
      </w:pPr>
      <w:r>
        <w:rPr>
          <w:rFonts w:ascii="Times New Roman"/>
        </w:rPr>
        <w:t>请直接与本国留学生派遣部门联系（一般为中国驻当地使领馆）。具体申请要求请查询中国国家留学生基金委网站</w:t>
      </w:r>
      <w:r>
        <w:rPr>
          <w:rFonts w:ascii="Times New Roman" w:hAnsi="Times New Roman"/>
          <w:u w:val="single"/>
        </w:rPr>
        <w:t>http://www.csc.edu.cn/studyinchina</w:t>
      </w:r>
      <w:r>
        <w:rPr>
          <w:rFonts w:ascii="Times New Roman" w:hAnsi="Times New Roman"/>
        </w:rPr>
        <w:t xml:space="preserve"> </w:t>
      </w:r>
      <w:r>
        <w:rPr>
          <w:rFonts w:ascii="Times New Roman"/>
        </w:rPr>
        <w:t>或</w:t>
      </w:r>
      <w:r>
        <w:rPr>
          <w:rFonts w:ascii="Times New Roman" w:hAnsi="Times New Roman"/>
        </w:rPr>
        <w:t xml:space="preserve"> </w:t>
      </w:r>
      <w:r>
        <w:rPr>
          <w:rFonts w:ascii="Times New Roman" w:hAnsi="Times New Roman"/>
          <w:u w:val="single"/>
        </w:rPr>
        <w:t>http://www.campuschina.org</w:t>
      </w:r>
      <w:r>
        <w:rPr>
          <w:rFonts w:ascii="Times New Roman" w:hAnsi="Times New Roman"/>
        </w:rPr>
        <w:t xml:space="preserve">, </w:t>
      </w:r>
      <w:r>
        <w:rPr>
          <w:rFonts w:ascii="Times New Roman"/>
        </w:rPr>
        <w:t>以及武汉大学网站</w:t>
      </w:r>
      <w:r>
        <w:rPr>
          <w:rFonts w:ascii="Times New Roman" w:hAnsi="Times New Roman"/>
          <w:u w:val="single"/>
        </w:rPr>
        <w:t>http://admission.whu.edu.cn</w:t>
      </w:r>
      <w:r>
        <w:rPr>
          <w:rFonts w:ascii="Times New Roman"/>
        </w:rPr>
        <w:t>。</w:t>
      </w:r>
    </w:p>
    <w:p>
      <w:pPr>
        <w:pStyle w:val="13"/>
        <w:spacing w:line="220" w:lineRule="atLeast"/>
        <w:ind w:left="420" w:firstLine="0" w:firstLineChars="0"/>
        <w:jc w:val="both"/>
        <w:rPr>
          <w:rFonts w:ascii="Times New Roman" w:hAnsi="Times New Roman"/>
        </w:rPr>
      </w:pPr>
      <w:r>
        <w:rPr>
          <w:rFonts w:ascii="Times New Roman" w:hAnsi="Times New Roman"/>
        </w:rPr>
        <w:t>Please apply directly to the dispatching authorities for overseas study in your home country (usually the local Chinese Embassy or Consulate). For more details, please visit:</w:t>
      </w:r>
      <w:r>
        <w:rPr>
          <w:rFonts w:ascii="Times New Roman" w:hAnsi="Times New Roman"/>
          <w:u w:val="single"/>
        </w:rPr>
        <w:t xml:space="preserve"> http://www.csc.edu.cn/studyinchina</w:t>
      </w:r>
      <w:r>
        <w:rPr>
          <w:rFonts w:ascii="Times New Roman" w:hAnsi="Times New Roman"/>
          <w:i/>
        </w:rPr>
        <w:t xml:space="preserve"> </w:t>
      </w:r>
      <w:r>
        <w:rPr>
          <w:rFonts w:ascii="Times New Roman" w:hAnsi="Times New Roman"/>
        </w:rPr>
        <w:t xml:space="preserve">or </w:t>
      </w:r>
      <w:r>
        <w:rPr>
          <w:rFonts w:ascii="Times New Roman" w:hAnsi="Times New Roman"/>
          <w:u w:val="single"/>
        </w:rPr>
        <w:t>http://www.campuschina.org</w:t>
      </w:r>
      <w:r>
        <w:rPr>
          <w:rFonts w:ascii="Times New Roman" w:hAnsi="Times New Roman"/>
        </w:rPr>
        <w:t xml:space="preserve">, and the Wuhan University website at </w:t>
      </w:r>
      <w:r>
        <w:rPr>
          <w:rFonts w:ascii="Times New Roman" w:hAnsi="Times New Roman"/>
          <w:u w:val="single"/>
        </w:rPr>
        <w:t>http://admission.whu.edu.cn</w:t>
      </w:r>
      <w:r>
        <w:rPr>
          <w:rFonts w:ascii="Times New Roman" w:hAnsi="Times New Roman"/>
        </w:rPr>
        <w:t xml:space="preserve">. </w:t>
      </w:r>
    </w:p>
    <w:p>
      <w:pPr>
        <w:pStyle w:val="13"/>
        <w:numPr>
          <w:ilvl w:val="0"/>
          <w:numId w:val="1"/>
        </w:numPr>
        <w:spacing w:line="220" w:lineRule="atLeast"/>
        <w:ind w:firstLineChars="0"/>
        <w:rPr>
          <w:rFonts w:ascii="Times New Roman" w:hAnsi="Times New Roman"/>
          <w:b/>
        </w:rPr>
      </w:pPr>
      <w:r>
        <w:rPr>
          <w:rFonts w:hint="eastAsia"/>
          <w:b/>
        </w:rPr>
        <w:t>国际中文教师奖学金</w:t>
      </w:r>
      <w:r>
        <w:rPr>
          <w:b/>
        </w:rPr>
        <w:t>International Chinese Language Teachers Scholarship</w:t>
      </w:r>
    </w:p>
    <w:p>
      <w:pPr>
        <w:pStyle w:val="13"/>
        <w:numPr>
          <w:ilvl w:val="0"/>
          <w:numId w:val="2"/>
        </w:numPr>
        <w:spacing w:after="0" w:line="220" w:lineRule="atLeast"/>
        <w:ind w:firstLineChars="0"/>
        <w:jc w:val="both"/>
        <w:rPr>
          <w:rFonts w:ascii="Times New Roman"/>
        </w:rPr>
      </w:pPr>
      <w:r>
        <w:rPr>
          <w:rFonts w:hint="eastAsia" w:ascii="Times New Roman"/>
        </w:rPr>
        <w:t>申请时间</w:t>
      </w:r>
      <w:r>
        <w:rPr>
          <w:rFonts w:ascii="Times New Roman"/>
        </w:rPr>
        <w:t>202</w:t>
      </w:r>
      <w:r>
        <w:rPr>
          <w:rFonts w:hint="eastAsia" w:ascii="Times New Roman"/>
        </w:rPr>
        <w:t>4年</w:t>
      </w:r>
      <w:r>
        <w:rPr>
          <w:rFonts w:ascii="Times New Roman"/>
        </w:rPr>
        <w:t>3</w:t>
      </w:r>
      <w:r>
        <w:rPr>
          <w:rFonts w:hint="eastAsia" w:ascii="Times New Roman"/>
        </w:rPr>
        <w:t>月初至</w:t>
      </w:r>
      <w:r>
        <w:rPr>
          <w:rFonts w:ascii="Times New Roman"/>
        </w:rPr>
        <w:t>202</w:t>
      </w:r>
      <w:r>
        <w:rPr>
          <w:rFonts w:hint="eastAsia" w:ascii="Times New Roman"/>
        </w:rPr>
        <w:t>4年</w:t>
      </w:r>
      <w:r>
        <w:rPr>
          <w:rFonts w:ascii="Times New Roman"/>
        </w:rPr>
        <w:t>5</w:t>
      </w:r>
      <w:r>
        <w:rPr>
          <w:rFonts w:hint="eastAsia" w:ascii="Times New Roman"/>
        </w:rPr>
        <w:t>月初。</w:t>
      </w:r>
    </w:p>
    <w:p>
      <w:pPr>
        <w:pStyle w:val="13"/>
        <w:numPr>
          <w:ilvl w:val="0"/>
          <w:numId w:val="2"/>
        </w:numPr>
        <w:spacing w:after="0" w:line="220" w:lineRule="atLeast"/>
        <w:ind w:firstLineChars="0"/>
        <w:jc w:val="both"/>
        <w:rPr>
          <w:rFonts w:ascii="Times New Roman"/>
        </w:rPr>
      </w:pPr>
      <w:r>
        <w:rPr>
          <w:rFonts w:ascii="Times New Roman"/>
        </w:rPr>
        <w:t>The regular application period runs from early March to early May</w:t>
      </w:r>
      <w:r>
        <w:rPr>
          <w:rFonts w:hint="eastAsia" w:ascii="Times New Roman"/>
        </w:rPr>
        <w:t xml:space="preserve"> </w:t>
      </w:r>
      <w:r>
        <w:rPr>
          <w:rFonts w:ascii="Times New Roman"/>
        </w:rPr>
        <w:t>202</w:t>
      </w:r>
      <w:r>
        <w:rPr>
          <w:rFonts w:hint="eastAsia" w:ascii="Times New Roman"/>
        </w:rPr>
        <w:t>4</w:t>
      </w:r>
      <w:r>
        <w:rPr>
          <w:rFonts w:ascii="Times New Roman"/>
        </w:rPr>
        <w:t>.</w:t>
      </w:r>
    </w:p>
    <w:p>
      <w:pPr>
        <w:pStyle w:val="13"/>
        <w:numPr>
          <w:ilvl w:val="0"/>
          <w:numId w:val="2"/>
        </w:numPr>
        <w:spacing w:after="0" w:line="220" w:lineRule="atLeast"/>
        <w:ind w:firstLineChars="0"/>
        <w:jc w:val="both"/>
        <w:rPr>
          <w:rFonts w:ascii="Times New Roman"/>
        </w:rPr>
      </w:pPr>
      <w:r>
        <w:rPr>
          <w:rFonts w:hint="eastAsia" w:ascii="Times New Roman"/>
        </w:rPr>
        <w:t>申请者需登录</w:t>
      </w:r>
      <w:r>
        <w:rPr>
          <w:rFonts w:ascii="Times New Roman"/>
          <w:u w:val="single"/>
        </w:rPr>
        <w:t>http://www.chinese.cn</w:t>
      </w:r>
      <w:r>
        <w:rPr>
          <w:rFonts w:hint="eastAsia" w:ascii="Times New Roman"/>
        </w:rPr>
        <w:t>进行申请，同时还需登录武汉大学申请网站</w:t>
      </w:r>
      <w:r>
        <w:rPr>
          <w:rFonts w:ascii="Times New Roman"/>
          <w:u w:val="single"/>
        </w:rPr>
        <w:t>http://admission.whu.edu.cn</w:t>
      </w:r>
      <w:r>
        <w:rPr>
          <w:rFonts w:hint="eastAsia" w:ascii="Times New Roman"/>
        </w:rPr>
        <w:t>进行申请。</w:t>
      </w:r>
    </w:p>
    <w:p>
      <w:pPr>
        <w:pStyle w:val="13"/>
        <w:numPr>
          <w:ilvl w:val="0"/>
          <w:numId w:val="2"/>
        </w:numPr>
        <w:spacing w:after="0" w:line="220" w:lineRule="atLeast"/>
        <w:ind w:firstLineChars="0"/>
        <w:jc w:val="both"/>
        <w:rPr>
          <w:rFonts w:ascii="Times New Roman"/>
        </w:rPr>
      </w:pPr>
      <w:r>
        <w:rPr>
          <w:rFonts w:hint="eastAsia" w:ascii="Times New Roman"/>
        </w:rPr>
        <w:t>Please</w:t>
      </w:r>
      <w:r>
        <w:rPr>
          <w:rFonts w:ascii="Times New Roman"/>
        </w:rPr>
        <w:t xml:space="preserve"> complete the online application through </w:t>
      </w:r>
      <w:r>
        <w:rPr>
          <w:rFonts w:ascii="Times New Roman"/>
          <w:u w:val="single"/>
        </w:rPr>
        <w:t>http://www.chinese.cn</w:t>
      </w:r>
      <w:r>
        <w:rPr>
          <w:rFonts w:ascii="Times New Roman"/>
        </w:rPr>
        <w:t xml:space="preserve">, and also complete the online application through </w:t>
      </w:r>
      <w:r>
        <w:rPr>
          <w:rFonts w:ascii="Times New Roman"/>
          <w:u w:val="single"/>
        </w:rPr>
        <w:t>http://admission.whu.edu.cn</w:t>
      </w:r>
      <w:r>
        <w:rPr>
          <w:rFonts w:ascii="Times New Roman"/>
        </w:rPr>
        <w:t>.</w:t>
      </w:r>
    </w:p>
    <w:p>
      <w:pPr>
        <w:spacing w:line="220" w:lineRule="atLeast"/>
        <w:rPr>
          <w:b/>
        </w:rPr>
      </w:pPr>
      <w:r>
        <w:rPr>
          <w:b/>
        </w:rPr>
        <w:t xml:space="preserve">3. </w:t>
      </w:r>
      <w:r>
        <w:rPr>
          <w:rFonts w:hint="eastAsia"/>
          <w:b/>
        </w:rPr>
        <w:t>欧盟之窗奖学金</w:t>
      </w:r>
      <w:r>
        <w:rPr>
          <w:b/>
        </w:rPr>
        <w:t xml:space="preserve">EU Window Chinese Government Scholarship </w:t>
      </w:r>
    </w:p>
    <w:p>
      <w:pPr>
        <w:pStyle w:val="13"/>
        <w:numPr>
          <w:ilvl w:val="0"/>
          <w:numId w:val="2"/>
        </w:numPr>
        <w:spacing w:after="0" w:line="220" w:lineRule="atLeast"/>
        <w:ind w:firstLineChars="0"/>
        <w:jc w:val="both"/>
        <w:rPr>
          <w:rFonts w:ascii="Times New Roman"/>
        </w:rPr>
      </w:pPr>
      <w:r>
        <w:rPr>
          <w:rFonts w:hint="eastAsia" w:ascii="Times New Roman"/>
        </w:rPr>
        <w:t>申请时间为</w:t>
      </w:r>
      <w:r>
        <w:rPr>
          <w:rFonts w:ascii="Times New Roman"/>
        </w:rPr>
        <w:t>202</w:t>
      </w:r>
      <w:r>
        <w:rPr>
          <w:rFonts w:hint="eastAsia" w:ascii="Times New Roman"/>
        </w:rPr>
        <w:t>3年</w:t>
      </w:r>
      <w:r>
        <w:rPr>
          <w:rFonts w:ascii="Times New Roman"/>
        </w:rPr>
        <w:t>12</w:t>
      </w:r>
      <w:r>
        <w:rPr>
          <w:rFonts w:hint="eastAsia" w:ascii="Times New Roman"/>
        </w:rPr>
        <w:t>月至</w:t>
      </w:r>
      <w:r>
        <w:rPr>
          <w:rFonts w:ascii="Times New Roman"/>
        </w:rPr>
        <w:t>202</w:t>
      </w:r>
      <w:r>
        <w:rPr>
          <w:rFonts w:hint="eastAsia" w:ascii="Times New Roman"/>
        </w:rPr>
        <w:t>4年</w:t>
      </w:r>
      <w:r>
        <w:rPr>
          <w:rFonts w:ascii="Times New Roman"/>
        </w:rPr>
        <w:t>2</w:t>
      </w:r>
      <w:r>
        <w:rPr>
          <w:rFonts w:hint="eastAsia" w:ascii="Times New Roman"/>
        </w:rPr>
        <w:t>月。</w:t>
      </w:r>
      <w:r>
        <w:rPr>
          <w:rFonts w:ascii="Times New Roman"/>
        </w:rPr>
        <w:br w:type="textWrapping"/>
      </w:r>
      <w:r>
        <w:rPr>
          <w:rFonts w:ascii="Times New Roman"/>
        </w:rPr>
        <w:t>The application period runs from Dec</w:t>
      </w:r>
      <w:r>
        <w:rPr>
          <w:rFonts w:hint="eastAsia" w:ascii="Times New Roman"/>
        </w:rPr>
        <w:t>ember</w:t>
      </w:r>
      <w:r>
        <w:rPr>
          <w:rFonts w:ascii="Times New Roman"/>
        </w:rPr>
        <w:t xml:space="preserve"> 202</w:t>
      </w:r>
      <w:r>
        <w:rPr>
          <w:rFonts w:hint="eastAsia" w:ascii="Times New Roman"/>
        </w:rPr>
        <w:t>3</w:t>
      </w:r>
      <w:r>
        <w:rPr>
          <w:rFonts w:ascii="Times New Roman"/>
        </w:rPr>
        <w:t xml:space="preserve"> to Feb</w:t>
      </w:r>
      <w:r>
        <w:rPr>
          <w:rFonts w:hint="eastAsia" w:ascii="Times New Roman"/>
        </w:rPr>
        <w:t>ruary</w:t>
      </w:r>
      <w:r>
        <w:rPr>
          <w:rFonts w:ascii="Times New Roman"/>
        </w:rPr>
        <w:t xml:space="preserve"> 202</w:t>
      </w:r>
      <w:r>
        <w:rPr>
          <w:rFonts w:hint="eastAsia" w:ascii="Times New Roman"/>
        </w:rPr>
        <w:t>4</w:t>
      </w:r>
      <w:r>
        <w:rPr>
          <w:rFonts w:ascii="Times New Roman"/>
        </w:rPr>
        <w:t>.</w:t>
      </w:r>
    </w:p>
    <w:p>
      <w:pPr>
        <w:pStyle w:val="13"/>
        <w:numPr>
          <w:ilvl w:val="0"/>
          <w:numId w:val="2"/>
        </w:numPr>
        <w:spacing w:after="0" w:line="220" w:lineRule="atLeast"/>
        <w:ind w:firstLineChars="0"/>
        <w:jc w:val="both"/>
        <w:rPr>
          <w:rFonts w:ascii="Times New Roman"/>
        </w:rPr>
      </w:pPr>
      <w:bookmarkStart w:id="0" w:name="_Hlk122084863"/>
      <w:r>
        <w:rPr>
          <w:rFonts w:hint="eastAsia" w:ascii="Times New Roman"/>
        </w:rPr>
        <w:t>该项目面向非中国籍的欧盟成员国优秀学生，支持其来武汉大学完成本科、硕士、博士或进修项目的学习。招生简章和专业介绍等均在“留学中国”网站发布，请同时登</w:t>
      </w:r>
      <w:r>
        <w:rPr>
          <w:rFonts w:ascii="Times New Roman"/>
          <w:u w:val="single"/>
        </w:rPr>
        <w:t>www.campuschina.org</w:t>
      </w:r>
      <w:r>
        <w:rPr>
          <w:rFonts w:hint="eastAsia" w:ascii="Times New Roman"/>
        </w:rPr>
        <w:t>以及武汉大学网站</w:t>
      </w:r>
      <w:r>
        <w:rPr>
          <w:rFonts w:ascii="Times New Roman"/>
          <w:u w:val="single"/>
        </w:rPr>
        <w:t>http://admission.whu.edu.cn</w:t>
      </w:r>
      <w:r>
        <w:rPr>
          <w:rFonts w:ascii="Times New Roman"/>
        </w:rPr>
        <w:t xml:space="preserve"> </w:t>
      </w:r>
      <w:r>
        <w:rPr>
          <w:rFonts w:hint="eastAsia" w:ascii="Times New Roman"/>
        </w:rPr>
        <w:t>查询具体信息并完成申请。</w:t>
      </w:r>
    </w:p>
    <w:bookmarkEnd w:id="0"/>
    <w:p>
      <w:pPr>
        <w:pStyle w:val="13"/>
        <w:numPr>
          <w:ilvl w:val="0"/>
          <w:numId w:val="2"/>
        </w:numPr>
        <w:spacing w:after="0" w:line="220" w:lineRule="atLeast"/>
        <w:ind w:firstLineChars="0"/>
        <w:rPr>
          <w:rFonts w:ascii="Times New Roman"/>
        </w:rPr>
      </w:pPr>
      <w:r>
        <w:rPr>
          <w:rFonts w:ascii="Times New Roman"/>
        </w:rPr>
        <w:t xml:space="preserve">This program is designed to provide assistance to outstanding students from EU member states to complete their undergraduate, postgraduate, doctoral or advanced studies at Wuhan University. Please visit </w:t>
      </w:r>
      <w:r>
        <w:rPr>
          <w:rFonts w:ascii="Times New Roman"/>
          <w:u w:val="single"/>
        </w:rPr>
        <w:t>http://www.campuschina.org</w:t>
      </w:r>
      <w:r>
        <w:rPr>
          <w:rFonts w:ascii="Times New Roman"/>
        </w:rPr>
        <w:t xml:space="preserve"> and </w:t>
      </w:r>
      <w:r>
        <w:rPr>
          <w:rFonts w:ascii="Times New Roman"/>
          <w:u w:val="single"/>
        </w:rPr>
        <w:t>http://admission.whu.edu.cn</w:t>
      </w:r>
      <w:r>
        <w:rPr>
          <w:rFonts w:ascii="Times New Roman"/>
        </w:rPr>
        <w:t xml:space="preserve"> for detailed information and submit the required documentation on both website</w:t>
      </w:r>
      <w:r>
        <w:rPr>
          <w:rFonts w:hint="eastAsia" w:ascii="Times New Roman"/>
        </w:rPr>
        <w:t>s</w:t>
      </w:r>
      <w:r>
        <w:rPr>
          <w:rFonts w:ascii="Times New Roman"/>
        </w:rPr>
        <w:t>. </w:t>
      </w:r>
    </w:p>
    <w:p>
      <w:pPr>
        <w:spacing w:line="220" w:lineRule="atLeast"/>
        <w:rPr>
          <w:b/>
        </w:rPr>
      </w:pPr>
      <w:r>
        <w:rPr>
          <w:b/>
        </w:rPr>
        <w:t xml:space="preserve">4. </w:t>
      </w:r>
      <w:r>
        <w:rPr>
          <w:rFonts w:hint="eastAsia"/>
          <w:b/>
        </w:rPr>
        <w:t>沙特阿拉伯国王奖学金</w:t>
      </w:r>
      <w:r>
        <w:rPr>
          <w:b/>
        </w:rPr>
        <w:t xml:space="preserve">  Saudi Arabia Government Scholarship</w:t>
      </w:r>
    </w:p>
    <w:p>
      <w:pPr>
        <w:pStyle w:val="13"/>
        <w:numPr>
          <w:ilvl w:val="0"/>
          <w:numId w:val="2"/>
        </w:numPr>
        <w:spacing w:after="0" w:line="220" w:lineRule="atLeast"/>
        <w:ind w:firstLineChars="0"/>
        <w:jc w:val="both"/>
        <w:rPr>
          <w:rFonts w:ascii="Times New Roman"/>
        </w:rPr>
      </w:pPr>
      <w:r>
        <w:rPr>
          <w:rFonts w:hint="eastAsia" w:ascii="Times New Roman"/>
        </w:rPr>
        <w:t>申请时间为</w:t>
      </w:r>
      <w:r>
        <w:rPr>
          <w:rFonts w:ascii="Times New Roman"/>
        </w:rPr>
        <w:t>202</w:t>
      </w:r>
      <w:r>
        <w:rPr>
          <w:rFonts w:hint="eastAsia" w:ascii="Times New Roman"/>
        </w:rPr>
        <w:t>3年</w:t>
      </w:r>
      <w:r>
        <w:rPr>
          <w:rFonts w:ascii="Times New Roman"/>
        </w:rPr>
        <w:t>12</w:t>
      </w:r>
      <w:r>
        <w:rPr>
          <w:rFonts w:hint="eastAsia" w:ascii="Times New Roman"/>
        </w:rPr>
        <w:t>月</w:t>
      </w:r>
      <w:r>
        <w:rPr>
          <w:rFonts w:ascii="Times New Roman"/>
        </w:rPr>
        <w:t>1</w:t>
      </w:r>
      <w:r>
        <w:rPr>
          <w:rFonts w:hint="eastAsia" w:ascii="Times New Roman"/>
        </w:rPr>
        <w:t>日至</w:t>
      </w:r>
      <w:r>
        <w:rPr>
          <w:rFonts w:ascii="Times New Roman"/>
        </w:rPr>
        <w:t>202</w:t>
      </w:r>
      <w:r>
        <w:rPr>
          <w:rFonts w:hint="eastAsia" w:ascii="Times New Roman"/>
        </w:rPr>
        <w:t>4年</w:t>
      </w:r>
      <w:r>
        <w:rPr>
          <w:rFonts w:ascii="Times New Roman"/>
        </w:rPr>
        <w:t>5</w:t>
      </w:r>
      <w:r>
        <w:rPr>
          <w:rFonts w:hint="eastAsia" w:ascii="Times New Roman"/>
        </w:rPr>
        <w:t>月</w:t>
      </w:r>
      <w:r>
        <w:rPr>
          <w:rFonts w:ascii="Times New Roman"/>
        </w:rPr>
        <w:t>30</w:t>
      </w:r>
      <w:r>
        <w:rPr>
          <w:rFonts w:hint="eastAsia" w:ascii="Times New Roman"/>
        </w:rPr>
        <w:t>日。</w:t>
      </w:r>
      <w:r>
        <w:rPr>
          <w:rFonts w:ascii="Times New Roman"/>
        </w:rPr>
        <w:br w:type="textWrapping"/>
      </w:r>
      <w:r>
        <w:rPr>
          <w:rFonts w:ascii="Times New Roman"/>
        </w:rPr>
        <w:t>The application period runs from Dec. 1</w:t>
      </w:r>
      <w:r>
        <w:rPr>
          <w:rFonts w:hint="eastAsia" w:ascii="Times New Roman"/>
        </w:rPr>
        <w:t>,</w:t>
      </w:r>
      <w:r>
        <w:rPr>
          <w:rFonts w:ascii="Times New Roman"/>
        </w:rPr>
        <w:t xml:space="preserve"> 202</w:t>
      </w:r>
      <w:r>
        <w:rPr>
          <w:rFonts w:hint="eastAsia" w:ascii="Times New Roman"/>
        </w:rPr>
        <w:t>3</w:t>
      </w:r>
      <w:r>
        <w:rPr>
          <w:rFonts w:ascii="Times New Roman"/>
        </w:rPr>
        <w:t>, to May 30</w:t>
      </w:r>
      <w:r>
        <w:rPr>
          <w:rFonts w:hint="eastAsia" w:ascii="Times New Roman"/>
        </w:rPr>
        <w:t>,</w:t>
      </w:r>
      <w:r>
        <w:rPr>
          <w:rFonts w:ascii="Times New Roman"/>
        </w:rPr>
        <w:t xml:space="preserve"> 202</w:t>
      </w:r>
      <w:r>
        <w:rPr>
          <w:rFonts w:hint="eastAsia" w:ascii="Times New Roman"/>
        </w:rPr>
        <w:t>4</w:t>
      </w:r>
      <w:r>
        <w:rPr>
          <w:rFonts w:ascii="Times New Roman"/>
        </w:rPr>
        <w:t>.</w:t>
      </w:r>
    </w:p>
    <w:p>
      <w:pPr>
        <w:pStyle w:val="13"/>
        <w:numPr>
          <w:ilvl w:val="0"/>
          <w:numId w:val="2"/>
        </w:numPr>
        <w:spacing w:after="0" w:line="220" w:lineRule="atLeast"/>
        <w:ind w:firstLineChars="0"/>
        <w:jc w:val="both"/>
        <w:rPr>
          <w:rFonts w:ascii="Times New Roman"/>
        </w:rPr>
      </w:pPr>
      <w:r>
        <w:rPr>
          <w:rFonts w:hint="eastAsia" w:ascii="Times New Roman"/>
        </w:rPr>
        <w:t>该项目面向沙特阿拉伯籍优秀学生，支持其来武汉大学完成本科、硕士、博士项目</w:t>
      </w:r>
      <w:r>
        <w:rPr>
          <w:rFonts w:ascii="Times New Roman"/>
        </w:rPr>
        <w:t>的学习</w:t>
      </w:r>
      <w:r>
        <w:rPr>
          <w:rFonts w:hint="eastAsia" w:ascii="Times New Roman"/>
        </w:rPr>
        <w:t>。请登录武汉大学网站</w:t>
      </w:r>
      <w:r>
        <w:rPr>
          <w:rFonts w:ascii="Times New Roman"/>
          <w:u w:val="single"/>
        </w:rPr>
        <w:t>http://admission.whu.edu.cn</w:t>
      </w:r>
      <w:r>
        <w:rPr>
          <w:rFonts w:hint="eastAsia" w:ascii="Times New Roman"/>
        </w:rPr>
        <w:t>获得更多信息并完成网上申请。也可咨询沙特阿拉伯驻北京文化处获得相关信息。</w:t>
      </w:r>
    </w:p>
    <w:p>
      <w:pPr>
        <w:pStyle w:val="13"/>
        <w:spacing w:after="0" w:line="220" w:lineRule="atLeast"/>
        <w:ind w:left="420" w:firstLine="0" w:firstLineChars="0"/>
        <w:jc w:val="both"/>
        <w:rPr>
          <w:rFonts w:ascii="Times New Roman"/>
        </w:rPr>
      </w:pPr>
      <w:r>
        <w:rPr>
          <w:rFonts w:ascii="Times New Roman"/>
        </w:rPr>
        <w:t xml:space="preserve">This program is designed to provide assistance to outstanding students from Saudi Arabia to complete their undergraduate, postgraduate or doctoral studies at Wuhan University. Please apply directly through </w:t>
      </w:r>
      <w:r>
        <w:rPr>
          <w:rFonts w:ascii="Times New Roman"/>
          <w:u w:val="single"/>
        </w:rPr>
        <w:t>http://admission.whu.edu.cn</w:t>
      </w:r>
      <w:r>
        <w:rPr>
          <w:rFonts w:ascii="Times New Roman"/>
        </w:rPr>
        <w:t>. For more detailed information, please consult the Saudi Arabia Cultural Mission in Beijing.</w:t>
      </w:r>
    </w:p>
    <w:p>
      <w:pPr>
        <w:spacing w:line="220" w:lineRule="atLeast"/>
        <w:jc w:val="both"/>
      </w:pPr>
    </w:p>
    <w:p>
      <w:pPr>
        <w:spacing w:line="220" w:lineRule="atLeast"/>
        <w:jc w:val="both"/>
        <w:rPr>
          <w:b/>
          <w:color w:val="000000" w:themeColor="text1"/>
        </w:rPr>
      </w:pPr>
      <w:r>
        <w:rPr>
          <w:rFonts w:hint="eastAsia"/>
          <w:b/>
          <w:color w:val="000000" w:themeColor="text1"/>
        </w:rPr>
        <w:t>5</w:t>
      </w:r>
      <w:r>
        <w:rPr>
          <w:b/>
          <w:color w:val="000000" w:themeColor="text1"/>
        </w:rPr>
        <w:t xml:space="preserve">. </w:t>
      </w:r>
      <w:r>
        <w:rPr>
          <w:rFonts w:hint="eastAsia"/>
          <w:b/>
          <w:color w:val="000000" w:themeColor="text1"/>
        </w:rPr>
        <w:t xml:space="preserve"> 留学武大——学历/进修生新生奖学金</w:t>
      </w:r>
      <w:r>
        <w:rPr>
          <w:b/>
          <w:color w:val="000000" w:themeColor="text1"/>
        </w:rPr>
        <w:t xml:space="preserve">  Studying in Wuhan University – Academic</w:t>
      </w:r>
      <w:r>
        <w:rPr>
          <w:rFonts w:hint="eastAsia"/>
          <w:b/>
          <w:color w:val="000000" w:themeColor="text1"/>
        </w:rPr>
        <w:t>/</w:t>
      </w:r>
      <w:r>
        <w:rPr>
          <w:b/>
          <w:color w:val="000000" w:themeColor="text1"/>
        </w:rPr>
        <w:t xml:space="preserve"> Non-degree Students Freshman Scholarship</w:t>
      </w:r>
    </w:p>
    <w:p>
      <w:pPr>
        <w:pStyle w:val="13"/>
        <w:numPr>
          <w:ilvl w:val="0"/>
          <w:numId w:val="2"/>
        </w:numPr>
        <w:spacing w:after="0" w:line="220" w:lineRule="atLeast"/>
        <w:ind w:firstLineChars="0"/>
        <w:jc w:val="both"/>
        <w:rPr>
          <w:rFonts w:ascii="Times New Roman"/>
        </w:rPr>
      </w:pPr>
      <w:r>
        <w:rPr>
          <w:rFonts w:hint="eastAsia" w:ascii="Times New Roman"/>
        </w:rPr>
        <w:t>申请时间为</w:t>
      </w:r>
      <w:r>
        <w:rPr>
          <w:rFonts w:ascii="Times New Roman"/>
        </w:rPr>
        <w:t>202</w:t>
      </w:r>
      <w:r>
        <w:rPr>
          <w:rFonts w:hint="eastAsia" w:ascii="Times New Roman"/>
        </w:rPr>
        <w:t>4年3月初至</w:t>
      </w:r>
      <w:r>
        <w:rPr>
          <w:rFonts w:ascii="Times New Roman"/>
        </w:rPr>
        <w:t>202</w:t>
      </w:r>
      <w:r>
        <w:rPr>
          <w:rFonts w:hint="eastAsia" w:ascii="Times New Roman"/>
        </w:rPr>
        <w:t>4年</w:t>
      </w:r>
      <w:r>
        <w:rPr>
          <w:rFonts w:ascii="Times New Roman"/>
        </w:rPr>
        <w:t>6</w:t>
      </w:r>
      <w:r>
        <w:rPr>
          <w:rFonts w:hint="eastAsia" w:ascii="Times New Roman"/>
        </w:rPr>
        <w:t>月底。</w:t>
      </w:r>
      <w:r>
        <w:rPr>
          <w:rFonts w:ascii="Times New Roman"/>
        </w:rPr>
        <w:br w:type="textWrapping"/>
      </w:r>
      <w:r>
        <w:rPr>
          <w:rFonts w:ascii="Times New Roman"/>
        </w:rPr>
        <w:t xml:space="preserve">The application period runs from early March to </w:t>
      </w:r>
      <w:r>
        <w:rPr>
          <w:rFonts w:hint="eastAsia" w:ascii="Times New Roman"/>
        </w:rPr>
        <w:t>late</w:t>
      </w:r>
      <w:r>
        <w:rPr>
          <w:rFonts w:ascii="Times New Roman"/>
        </w:rPr>
        <w:t xml:space="preserve"> </w:t>
      </w:r>
      <w:r>
        <w:rPr>
          <w:rFonts w:hint="eastAsia" w:ascii="Times New Roman"/>
        </w:rPr>
        <w:t>June</w:t>
      </w:r>
      <w:r>
        <w:rPr>
          <w:rFonts w:ascii="Times New Roman"/>
        </w:rPr>
        <w:t xml:space="preserve"> 2024.</w:t>
      </w:r>
    </w:p>
    <w:p>
      <w:pPr>
        <w:pStyle w:val="13"/>
        <w:numPr>
          <w:ilvl w:val="0"/>
          <w:numId w:val="2"/>
        </w:numPr>
        <w:spacing w:after="0" w:line="220" w:lineRule="atLeast"/>
        <w:ind w:firstLineChars="0"/>
        <w:jc w:val="both"/>
        <w:rPr>
          <w:rFonts w:ascii="Times New Roman"/>
        </w:rPr>
      </w:pPr>
      <w:r>
        <w:rPr>
          <w:rFonts w:hint="eastAsia" w:ascii="Times New Roman"/>
        </w:rPr>
        <w:t>该项目面向自费来华留学的优秀新生，支持其来武汉大学完成进修、本科、硕士、博士项目</w:t>
      </w:r>
      <w:r>
        <w:rPr>
          <w:rFonts w:ascii="Times New Roman"/>
        </w:rPr>
        <w:t>的学习</w:t>
      </w:r>
      <w:r>
        <w:rPr>
          <w:rFonts w:hint="eastAsia" w:ascii="Times New Roman"/>
        </w:rPr>
        <w:t>。请登录武汉大学网站</w:t>
      </w:r>
      <w:r>
        <w:rPr>
          <w:rFonts w:ascii="Times New Roman"/>
          <w:u w:val="single"/>
        </w:rPr>
        <w:t>http://admission.whu.edu.cn</w:t>
      </w:r>
      <w:r>
        <w:rPr>
          <w:rFonts w:hint="eastAsia" w:ascii="Times New Roman"/>
        </w:rPr>
        <w:t>获得更多信息并完成网上申请。</w:t>
      </w:r>
    </w:p>
    <w:p>
      <w:pPr>
        <w:pStyle w:val="13"/>
        <w:spacing w:after="0" w:line="220" w:lineRule="atLeast"/>
        <w:ind w:left="420" w:firstLine="0" w:firstLineChars="0"/>
        <w:jc w:val="both"/>
        <w:rPr>
          <w:rFonts w:ascii="Times New Roman"/>
        </w:rPr>
      </w:pPr>
      <w:r>
        <w:rPr>
          <w:rFonts w:ascii="Times New Roman"/>
        </w:rPr>
        <w:t xml:space="preserve">This program is designed to provide assistance to outstanding freshmen who study at their own expenses to complete their </w:t>
      </w:r>
      <w:r>
        <w:rPr>
          <w:rFonts w:hint="eastAsia" w:ascii="Times New Roman"/>
        </w:rPr>
        <w:t xml:space="preserve">non-degree, </w:t>
      </w:r>
      <w:r>
        <w:rPr>
          <w:rFonts w:ascii="Times New Roman"/>
        </w:rPr>
        <w:t>undergraduate, postgraduate or doctoral studies at Wuhan University. Please visit</w:t>
      </w:r>
      <w:r>
        <w:rPr>
          <w:rFonts w:hint="eastAsia" w:ascii="Times New Roman"/>
        </w:rPr>
        <w:t xml:space="preserve"> </w:t>
      </w:r>
      <w:r>
        <w:fldChar w:fldCharType="begin"/>
      </w:r>
      <w:r>
        <w:instrText xml:space="preserve"> HYPERLINK "http://admission.whu.edu.cn" </w:instrText>
      </w:r>
      <w:r>
        <w:fldChar w:fldCharType="separate"/>
      </w:r>
      <w:r>
        <w:rPr>
          <w:rFonts w:ascii="Times New Roman"/>
          <w:u w:val="single"/>
        </w:rPr>
        <w:t>http://admission.whu.edu.cn</w:t>
      </w:r>
      <w:r>
        <w:rPr>
          <w:rFonts w:ascii="Times New Roman"/>
          <w:u w:val="single"/>
        </w:rPr>
        <w:fldChar w:fldCharType="end"/>
      </w:r>
      <w:r>
        <w:rPr>
          <w:rFonts w:hint="eastAsia" w:ascii="Times New Roman"/>
        </w:rPr>
        <w:t xml:space="preserve"> for </w:t>
      </w:r>
      <w:r>
        <w:rPr>
          <w:rFonts w:ascii="Times New Roman"/>
        </w:rPr>
        <w:t xml:space="preserve">detailed information and submit the required documentation </w:t>
      </w:r>
      <w:r>
        <w:rPr>
          <w:rFonts w:hint="eastAsia" w:ascii="Times New Roman"/>
        </w:rPr>
        <w:t xml:space="preserve">on </w:t>
      </w:r>
      <w:r>
        <w:rPr>
          <w:rFonts w:ascii="Times New Roman"/>
        </w:rPr>
        <w:t>website. </w:t>
      </w:r>
      <w:r>
        <w:rPr>
          <w:rFonts w:hint="eastAsia" w:ascii="Times New Roman"/>
        </w:rPr>
        <w:t xml:space="preserve"> </w:t>
      </w:r>
    </w:p>
    <w:p>
      <w:pPr>
        <w:spacing w:line="220" w:lineRule="atLeast"/>
        <w:jc w:val="both"/>
      </w:pPr>
    </w:p>
    <w:p>
      <w:pPr>
        <w:spacing w:line="220" w:lineRule="atLeast"/>
        <w:jc w:val="both"/>
        <w:rPr>
          <w:b/>
        </w:rPr>
      </w:pPr>
      <w:r>
        <w:rPr>
          <w:rFonts w:hint="eastAsia"/>
          <w:b/>
        </w:rPr>
        <w:t>二、申请结果查询</w:t>
      </w:r>
      <w:r>
        <w:rPr>
          <w:b/>
        </w:rPr>
        <w:t xml:space="preserve">Application Result Inquiry  </w:t>
      </w:r>
    </w:p>
    <w:p>
      <w:pPr>
        <w:pStyle w:val="13"/>
        <w:numPr>
          <w:ilvl w:val="0"/>
          <w:numId w:val="2"/>
        </w:numPr>
        <w:spacing w:after="0" w:line="220" w:lineRule="atLeast"/>
        <w:ind w:firstLineChars="0"/>
        <w:jc w:val="both"/>
        <w:rPr>
          <w:rFonts w:ascii="Times New Roman"/>
        </w:rPr>
      </w:pPr>
      <w:r>
        <w:rPr>
          <w:rFonts w:hint="eastAsia" w:ascii="Times New Roman"/>
        </w:rPr>
        <w:t>中国政府奖学金-</w:t>
      </w:r>
      <w:r>
        <w:rPr>
          <w:rFonts w:ascii="Times New Roman"/>
        </w:rPr>
        <w:t>-</w:t>
      </w:r>
      <w:r>
        <w:rPr>
          <w:rFonts w:hint="eastAsia" w:ascii="Times New Roman"/>
        </w:rPr>
        <w:t>国别双边项目：</w:t>
      </w:r>
      <w:r>
        <w:rPr>
          <w:rFonts w:ascii="Times New Roman"/>
          <w:u w:val="single"/>
        </w:rPr>
        <w:t>http://www.csc.edu.cn/studyinchina</w:t>
      </w:r>
      <w:r>
        <w:rPr>
          <w:rFonts w:ascii="Times New Roman"/>
        </w:rPr>
        <w:t xml:space="preserve"> </w:t>
      </w:r>
      <w:r>
        <w:rPr>
          <w:rFonts w:hint="eastAsia" w:ascii="Times New Roman"/>
        </w:rPr>
        <w:t>或</w:t>
      </w:r>
      <w:r>
        <w:rPr>
          <w:rFonts w:ascii="Times New Roman"/>
        </w:rPr>
        <w:t xml:space="preserve"> </w:t>
      </w:r>
      <w:r>
        <w:rPr>
          <w:rFonts w:ascii="Times New Roman"/>
          <w:u w:val="single"/>
        </w:rPr>
        <w:t>http://www.campuschina.org</w:t>
      </w:r>
    </w:p>
    <w:p>
      <w:pPr>
        <w:pStyle w:val="13"/>
        <w:spacing w:after="0" w:line="220" w:lineRule="atLeast"/>
        <w:ind w:left="420" w:firstLine="0" w:firstLineChars="0"/>
        <w:jc w:val="both"/>
        <w:rPr>
          <w:rFonts w:ascii="Times New Roman"/>
        </w:rPr>
      </w:pPr>
      <w:r>
        <w:rPr>
          <w:rFonts w:ascii="Times New Roman"/>
        </w:rPr>
        <w:t xml:space="preserve">Chinese Government Scholarship-Bilateral Program: </w:t>
      </w:r>
      <w:r>
        <w:rPr>
          <w:rFonts w:ascii="Times New Roman"/>
          <w:u w:val="single"/>
        </w:rPr>
        <w:t>http://www.campuschina.org</w:t>
      </w:r>
      <w:r>
        <w:rPr>
          <w:rFonts w:ascii="Times New Roman"/>
        </w:rPr>
        <w:t xml:space="preserve"> and </w:t>
      </w:r>
      <w:r>
        <w:rPr>
          <w:rFonts w:ascii="Times New Roman"/>
          <w:u w:val="single"/>
        </w:rPr>
        <w:t xml:space="preserve">http://www.csc.edu.cn/studyinchina </w:t>
      </w:r>
    </w:p>
    <w:p>
      <w:pPr>
        <w:pStyle w:val="13"/>
        <w:numPr>
          <w:ilvl w:val="0"/>
          <w:numId w:val="2"/>
        </w:numPr>
        <w:spacing w:after="0" w:line="220" w:lineRule="atLeast"/>
        <w:ind w:firstLineChars="0"/>
        <w:jc w:val="both"/>
        <w:rPr>
          <w:rFonts w:ascii="Times New Roman"/>
        </w:rPr>
      </w:pPr>
      <w:r>
        <w:rPr>
          <w:rFonts w:hint="eastAsia" w:ascii="Times New Roman"/>
        </w:rPr>
        <w:t>国际中文教师奖学金：</w:t>
      </w:r>
      <w:r>
        <w:rPr>
          <w:rFonts w:ascii="Times New Roman"/>
          <w:u w:val="single"/>
        </w:rPr>
        <w:t>http://www.chinese.cn</w:t>
      </w:r>
    </w:p>
    <w:p>
      <w:pPr>
        <w:pStyle w:val="13"/>
        <w:spacing w:after="0" w:line="220" w:lineRule="atLeast"/>
        <w:ind w:left="420" w:firstLine="0" w:firstLineChars="0"/>
        <w:jc w:val="both"/>
        <w:rPr>
          <w:rFonts w:ascii="Times New Roman"/>
          <w:lang w:val="fr-FR"/>
        </w:rPr>
      </w:pPr>
      <w:r>
        <w:rPr>
          <w:rFonts w:ascii="Times New Roman"/>
          <w:lang w:val="fr-FR"/>
        </w:rPr>
        <w:t>International Chinese Language Teachers Scholarship:</w:t>
      </w:r>
      <w:r>
        <w:rPr>
          <w:rFonts w:ascii="Times New Roman"/>
          <w:u w:val="single"/>
          <w:lang w:val="fr-FR"/>
        </w:rPr>
        <w:t>http://www.chinese.cn</w:t>
      </w:r>
    </w:p>
    <w:p>
      <w:pPr>
        <w:pStyle w:val="13"/>
        <w:numPr>
          <w:ilvl w:val="0"/>
          <w:numId w:val="2"/>
        </w:numPr>
        <w:spacing w:after="0" w:line="220" w:lineRule="atLeast"/>
        <w:ind w:firstLineChars="0"/>
        <w:jc w:val="both"/>
        <w:rPr>
          <w:rFonts w:ascii="Times New Roman"/>
          <w:lang w:val="fr-FR"/>
        </w:rPr>
      </w:pPr>
      <w:r>
        <w:rPr>
          <w:rFonts w:hint="eastAsia" w:ascii="Times New Roman"/>
        </w:rPr>
        <w:t>欧盟之窗奖学金</w:t>
      </w:r>
      <w:r>
        <w:rPr>
          <w:rFonts w:hint="eastAsia" w:ascii="Times New Roman"/>
          <w:lang w:val="fr-FR"/>
        </w:rPr>
        <w:t>：</w:t>
      </w:r>
      <w:r>
        <w:rPr>
          <w:rFonts w:ascii="Times New Roman"/>
          <w:u w:val="single"/>
          <w:lang w:val="fr-FR"/>
        </w:rPr>
        <w:t>www.campuschina.org</w:t>
      </w:r>
    </w:p>
    <w:p>
      <w:pPr>
        <w:pStyle w:val="13"/>
        <w:spacing w:after="0" w:line="220" w:lineRule="atLeast"/>
        <w:ind w:left="420" w:firstLine="0" w:firstLineChars="0"/>
        <w:jc w:val="both"/>
        <w:rPr>
          <w:rFonts w:ascii="Times New Roman"/>
        </w:rPr>
      </w:pPr>
      <w:r>
        <w:rPr>
          <w:rFonts w:ascii="Times New Roman"/>
        </w:rPr>
        <w:t xml:space="preserve">EU Window Chinese Government Scholarship: </w:t>
      </w:r>
      <w:r>
        <w:rPr>
          <w:rFonts w:ascii="Times New Roman"/>
          <w:u w:val="single"/>
        </w:rPr>
        <w:t>www.campuschina.org</w:t>
      </w:r>
    </w:p>
    <w:p>
      <w:pPr>
        <w:pStyle w:val="13"/>
        <w:numPr>
          <w:ilvl w:val="0"/>
          <w:numId w:val="2"/>
        </w:numPr>
        <w:spacing w:after="0" w:line="220" w:lineRule="atLeast"/>
        <w:ind w:firstLineChars="0"/>
        <w:jc w:val="both"/>
        <w:rPr>
          <w:rFonts w:ascii="Times New Roman"/>
        </w:rPr>
      </w:pPr>
      <w:r>
        <w:rPr>
          <w:rFonts w:hint="eastAsia" w:ascii="Times New Roman"/>
        </w:rPr>
        <w:t>沙特阿拉伯国王奖学金：沙特阿拉伯驻北京文化处</w:t>
      </w:r>
    </w:p>
    <w:p>
      <w:pPr>
        <w:pStyle w:val="13"/>
        <w:spacing w:after="0" w:line="220" w:lineRule="atLeast"/>
        <w:ind w:left="420" w:firstLine="0" w:firstLineChars="0"/>
        <w:jc w:val="both"/>
        <w:rPr>
          <w:rFonts w:ascii="Times New Roman"/>
        </w:rPr>
      </w:pPr>
      <w:r>
        <w:rPr>
          <w:rFonts w:ascii="Times New Roman"/>
        </w:rPr>
        <w:t>For more detailed information, please consult the Saudi Arabia Cultural Mission in Beijing.</w:t>
      </w:r>
    </w:p>
    <w:p>
      <w:pPr>
        <w:pStyle w:val="13"/>
        <w:numPr>
          <w:ilvl w:val="0"/>
          <w:numId w:val="2"/>
        </w:numPr>
        <w:spacing w:after="0" w:line="220" w:lineRule="atLeast"/>
        <w:ind w:firstLineChars="0"/>
        <w:jc w:val="both"/>
        <w:rPr>
          <w:rFonts w:ascii="Times New Roman"/>
        </w:rPr>
      </w:pPr>
      <w:r>
        <w:rPr>
          <w:rFonts w:hint="eastAsia" w:ascii="Times New Roman"/>
        </w:rPr>
        <w:t>留学武大—学历/进修生新生奖学金：</w:t>
      </w:r>
      <w:r>
        <w:fldChar w:fldCharType="begin"/>
      </w:r>
      <w:r>
        <w:instrText xml:space="preserve"> HYPERLINK "http://admission.whu.edu.cn" </w:instrText>
      </w:r>
      <w:r>
        <w:fldChar w:fldCharType="separate"/>
      </w:r>
      <w:r>
        <w:rPr>
          <w:rFonts w:ascii="Times New Roman"/>
          <w:u w:val="single"/>
        </w:rPr>
        <w:t>http://admission.whu.edu.cn</w:t>
      </w:r>
      <w:r>
        <w:rPr>
          <w:rFonts w:ascii="Times New Roman"/>
          <w:u w:val="single"/>
        </w:rPr>
        <w:fldChar w:fldCharType="end"/>
      </w:r>
    </w:p>
    <w:p>
      <w:pPr>
        <w:pStyle w:val="13"/>
        <w:spacing w:after="0" w:line="220" w:lineRule="atLeast"/>
        <w:ind w:left="420" w:firstLine="0" w:firstLineChars="0"/>
        <w:jc w:val="both"/>
        <w:rPr>
          <w:rFonts w:ascii="Times New Roman"/>
        </w:rPr>
      </w:pPr>
      <w:r>
        <w:rPr>
          <w:rFonts w:ascii="Times New Roman"/>
        </w:rPr>
        <w:t>Studying in Wuhan University -- Academic</w:t>
      </w:r>
      <w:r>
        <w:rPr>
          <w:rFonts w:hint="eastAsia" w:ascii="Times New Roman"/>
        </w:rPr>
        <w:t>/</w:t>
      </w:r>
      <w:r>
        <w:rPr>
          <w:rFonts w:ascii="Times New Roman"/>
        </w:rPr>
        <w:t xml:space="preserve"> Non-degree Students Freshman Scholarship</w:t>
      </w:r>
      <w:r>
        <w:rPr>
          <w:rFonts w:hint="eastAsia" w:ascii="Times New Roman"/>
        </w:rPr>
        <w:t>:</w:t>
      </w:r>
      <w:r>
        <w:rPr>
          <w:rFonts w:ascii="Times New Roman"/>
        </w:rPr>
        <w:t xml:space="preserve"> </w:t>
      </w:r>
      <w:r>
        <w:fldChar w:fldCharType="begin"/>
      </w:r>
      <w:r>
        <w:instrText xml:space="preserve"> HYPERLINK "http://admission.whu.edu.cn" </w:instrText>
      </w:r>
      <w:r>
        <w:fldChar w:fldCharType="separate"/>
      </w:r>
      <w:r>
        <w:rPr>
          <w:rFonts w:ascii="Times New Roman"/>
          <w:u w:val="single"/>
        </w:rPr>
        <w:t>http://admission.whu.edu.cn</w:t>
      </w:r>
      <w:r>
        <w:rPr>
          <w:rFonts w:ascii="Times New Roman"/>
          <w:u w:val="single"/>
        </w:rPr>
        <w:fldChar w:fldCharType="end"/>
      </w:r>
    </w:p>
    <w:p>
      <w:pPr>
        <w:pStyle w:val="13"/>
        <w:spacing w:after="0" w:line="220" w:lineRule="atLeast"/>
        <w:ind w:left="420" w:firstLine="0" w:firstLineChars="0"/>
        <w:jc w:val="both"/>
        <w:rPr>
          <w:rFonts w:ascii="Times New Roman"/>
        </w:rPr>
      </w:pPr>
    </w:p>
    <w:p>
      <w:pPr>
        <w:pStyle w:val="13"/>
        <w:spacing w:after="0" w:line="220" w:lineRule="atLeast"/>
        <w:ind w:left="420" w:firstLine="0" w:firstLineChars="0"/>
        <w:jc w:val="both"/>
        <w:rPr>
          <w:rFonts w:ascii="Times New Roman"/>
        </w:rPr>
      </w:pPr>
      <w:r>
        <w:rPr>
          <w:rFonts w:hint="eastAsia" w:ascii="Times New Roman"/>
        </w:rPr>
        <w:t>注：所有奖学金申请结果都可查询</w:t>
      </w:r>
      <w:r>
        <w:rPr>
          <w:rFonts w:ascii="Times New Roman"/>
          <w:u w:val="single"/>
        </w:rPr>
        <w:t>http://admission.whu.edu.cn</w:t>
      </w:r>
      <w:r>
        <w:rPr>
          <w:rFonts w:hint="eastAsia" w:ascii="Times New Roman"/>
        </w:rPr>
        <w:t>。武汉大学将根据学生申请及面试情况，分批次公布录取结果。</w:t>
      </w:r>
    </w:p>
    <w:p>
      <w:pPr>
        <w:pStyle w:val="13"/>
        <w:spacing w:after="0" w:line="220" w:lineRule="atLeast"/>
        <w:ind w:left="420" w:firstLine="0" w:firstLineChars="0"/>
        <w:jc w:val="both"/>
        <w:rPr>
          <w:rFonts w:ascii="Times New Roman"/>
        </w:rPr>
      </w:pPr>
      <w:r>
        <w:rPr>
          <w:rFonts w:hint="eastAsia" w:ascii="Times New Roman"/>
        </w:rPr>
        <w:t>Note:</w:t>
      </w:r>
      <w:r>
        <w:rPr>
          <w:rFonts w:ascii="Times New Roman"/>
        </w:rPr>
        <w:t xml:space="preserve"> </w:t>
      </w:r>
      <w:r>
        <w:rPr>
          <w:rFonts w:hint="eastAsia" w:ascii="Times New Roman"/>
        </w:rPr>
        <w:t>All</w:t>
      </w:r>
      <w:r>
        <w:rPr>
          <w:rFonts w:ascii="Times New Roman"/>
        </w:rPr>
        <w:t xml:space="preserve"> admission result</w:t>
      </w:r>
      <w:r>
        <w:rPr>
          <w:rFonts w:hint="eastAsia" w:ascii="Times New Roman"/>
        </w:rPr>
        <w:t>s</w:t>
      </w:r>
      <w:r>
        <w:rPr>
          <w:rFonts w:ascii="Times New Roman"/>
        </w:rPr>
        <w:t xml:space="preserve"> will be </w:t>
      </w:r>
      <w:r>
        <w:rPr>
          <w:rFonts w:hint="eastAsia" w:ascii="Times New Roman"/>
        </w:rPr>
        <w:t>published</w:t>
      </w:r>
      <w:r>
        <w:rPr>
          <w:rFonts w:ascii="Times New Roman"/>
        </w:rPr>
        <w:t xml:space="preserve"> </w:t>
      </w:r>
      <w:r>
        <w:rPr>
          <w:rFonts w:hint="eastAsia" w:ascii="Times New Roman"/>
        </w:rPr>
        <w:t>at</w:t>
      </w:r>
      <w:r>
        <w:rPr>
          <w:rFonts w:ascii="Times New Roman"/>
        </w:rPr>
        <w:t xml:space="preserve"> </w:t>
      </w:r>
      <w:r>
        <w:rPr>
          <w:rFonts w:ascii="Times New Roman"/>
          <w:u w:val="single"/>
        </w:rPr>
        <w:t>http://admission.whu.edu.cn</w:t>
      </w:r>
      <w:r>
        <w:rPr>
          <w:rFonts w:ascii="Times New Roman"/>
        </w:rPr>
        <w:t>. Based on an overall evaluation of the documentation and interviews of the applicants, Wuhan University will issue the admission results in batches.</w:t>
      </w:r>
    </w:p>
    <w:p>
      <w:pPr>
        <w:pStyle w:val="13"/>
        <w:spacing w:after="0" w:line="220" w:lineRule="atLeast"/>
        <w:ind w:left="420" w:firstLine="0" w:firstLineChars="0"/>
        <w:jc w:val="both"/>
        <w:rPr>
          <w:rFonts w:ascii="Times New Roman"/>
        </w:rPr>
      </w:pPr>
    </w:p>
    <w:p>
      <w:pPr>
        <w:spacing w:line="220" w:lineRule="atLeast"/>
        <w:jc w:val="both"/>
      </w:pPr>
      <w:r>
        <w:rPr>
          <w:rFonts w:hint="eastAsia"/>
          <w:b/>
        </w:rPr>
        <w:t>三</w:t>
      </w:r>
      <w:r>
        <w:rPr>
          <w:b/>
        </w:rPr>
        <w:t>.</w:t>
      </w:r>
      <w:r>
        <w:rPr>
          <w:b/>
          <w:color w:val="000000"/>
        </w:rPr>
        <w:t xml:space="preserve">  </w:t>
      </w:r>
      <w:r>
        <w:rPr>
          <w:rFonts w:hint="eastAsia"/>
          <w:b/>
          <w:color w:val="000000"/>
        </w:rPr>
        <w:t>报到时间</w:t>
      </w:r>
      <w:r>
        <w:rPr>
          <w:b/>
          <w:color w:val="000000"/>
        </w:rPr>
        <w:t>Registration Period</w:t>
      </w:r>
    </w:p>
    <w:p>
      <w:pPr>
        <w:pStyle w:val="13"/>
        <w:numPr>
          <w:ilvl w:val="0"/>
          <w:numId w:val="2"/>
        </w:numPr>
        <w:spacing w:after="0" w:line="220" w:lineRule="atLeast"/>
        <w:ind w:firstLineChars="0"/>
        <w:jc w:val="both"/>
        <w:rPr>
          <w:rFonts w:ascii="Times New Roman"/>
        </w:rPr>
      </w:pPr>
      <w:r>
        <w:rPr>
          <w:rFonts w:hint="eastAsia" w:ascii="Times New Roman"/>
        </w:rPr>
        <w:t>来华留学生新生注册报到时间为每年8月至</w:t>
      </w:r>
      <w:r>
        <w:rPr>
          <w:rFonts w:ascii="Times New Roman"/>
        </w:rPr>
        <w:t>9</w:t>
      </w:r>
      <w:r>
        <w:rPr>
          <w:rFonts w:hint="eastAsia" w:ascii="Times New Roman"/>
        </w:rPr>
        <w:t>月，具体请看录取通知书。</w:t>
      </w:r>
      <w:r>
        <w:rPr>
          <w:rFonts w:ascii="Times New Roman"/>
        </w:rPr>
        <w:t xml:space="preserve"> </w:t>
      </w:r>
    </w:p>
    <w:p>
      <w:pPr>
        <w:pStyle w:val="13"/>
        <w:spacing w:after="0" w:line="220" w:lineRule="atLeast"/>
        <w:ind w:left="420" w:firstLine="0" w:firstLineChars="0"/>
        <w:jc w:val="both"/>
        <w:rPr>
          <w:rFonts w:ascii="Times New Roman"/>
        </w:rPr>
      </w:pPr>
      <w:r>
        <w:rPr>
          <w:rFonts w:ascii="Times New Roman"/>
        </w:rPr>
        <w:t xml:space="preserve">The usual registration period for international students is from August to September. Please check the Admission Notice for the exact registration time. </w:t>
      </w:r>
    </w:p>
    <w:p>
      <w:pPr>
        <w:pStyle w:val="13"/>
        <w:numPr>
          <w:ilvl w:val="0"/>
          <w:numId w:val="2"/>
        </w:numPr>
        <w:spacing w:after="0" w:line="220" w:lineRule="atLeast"/>
        <w:ind w:firstLineChars="0"/>
        <w:jc w:val="both"/>
        <w:rPr>
          <w:rFonts w:ascii="Times New Roman"/>
        </w:rPr>
      </w:pPr>
      <w:r>
        <w:rPr>
          <w:rFonts w:hint="eastAsia" w:ascii="Times New Roman"/>
        </w:rPr>
        <w:t>报到时需携齐全的报到材料，包括个人普通护照原件、录取通知书、签证申请表原件（</w:t>
      </w:r>
      <w:r>
        <w:rPr>
          <w:rFonts w:ascii="Times New Roman"/>
        </w:rPr>
        <w:t>JW202/JW201</w:t>
      </w:r>
      <w:r>
        <w:rPr>
          <w:rFonts w:hint="eastAsia" w:ascii="Times New Roman"/>
        </w:rPr>
        <w:t>）及入境学生签证。新生入学时须携带所要求的中文或英文学位证和成绩单原件或公证件原件供学校复核入学资格。不符合入学条件者，取消入学资格。</w:t>
      </w:r>
    </w:p>
    <w:p>
      <w:pPr>
        <w:pStyle w:val="13"/>
        <w:spacing w:after="0" w:line="220" w:lineRule="atLeast"/>
        <w:ind w:left="420" w:firstLine="0" w:firstLineChars="0"/>
        <w:jc w:val="both"/>
        <w:rPr>
          <w:rFonts w:ascii="Times New Roman"/>
        </w:rPr>
      </w:pPr>
      <w:r>
        <w:rPr>
          <w:rFonts w:ascii="Times New Roman"/>
        </w:rPr>
        <w:t xml:space="preserve">When registering at Wuhan University, admitted students must provide their ordinary passport, Admission Notice, Visa Application Form (JW202/JW201) and student visa. Original or notarized diplomas or transcripts of previous studies in English or Chinese must also be provided for review during the official registration. Otherwise, the admission will be considered invalid. </w:t>
      </w:r>
    </w:p>
    <w:p>
      <w:pPr>
        <w:pStyle w:val="13"/>
        <w:spacing w:after="0" w:line="220" w:lineRule="atLeast"/>
        <w:ind w:left="420" w:firstLine="0" w:firstLineChars="0"/>
        <w:jc w:val="both"/>
        <w:rPr>
          <w:rFonts w:asci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C5EDD"/>
    <w:multiLevelType w:val="multilevel"/>
    <w:tmpl w:val="587C5ED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FA1257A"/>
    <w:multiLevelType w:val="multilevel"/>
    <w:tmpl w:val="7FA125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UyMTYwMDQxNTUwtzBU0lEKTi0uzszPAykwqQUAwn68aiwAAAA="/>
  </w:docVars>
  <w:rsids>
    <w:rsidRoot w:val="00547B43"/>
    <w:rsid w:val="00013F97"/>
    <w:rsid w:val="00016211"/>
    <w:rsid w:val="000407D1"/>
    <w:rsid w:val="00062D58"/>
    <w:rsid w:val="00065C1E"/>
    <w:rsid w:val="0009124F"/>
    <w:rsid w:val="000945EE"/>
    <w:rsid w:val="000C0322"/>
    <w:rsid w:val="000C20CE"/>
    <w:rsid w:val="000E39B2"/>
    <w:rsid w:val="000F7BA2"/>
    <w:rsid w:val="00106AFD"/>
    <w:rsid w:val="00132A8F"/>
    <w:rsid w:val="0018735B"/>
    <w:rsid w:val="001A3230"/>
    <w:rsid w:val="001C2FDB"/>
    <w:rsid w:val="001F4759"/>
    <w:rsid w:val="001F633B"/>
    <w:rsid w:val="00243B45"/>
    <w:rsid w:val="00266237"/>
    <w:rsid w:val="00270407"/>
    <w:rsid w:val="002A183C"/>
    <w:rsid w:val="002A7399"/>
    <w:rsid w:val="002C28ED"/>
    <w:rsid w:val="00337139"/>
    <w:rsid w:val="00353D22"/>
    <w:rsid w:val="00375C7F"/>
    <w:rsid w:val="003B4E63"/>
    <w:rsid w:val="003E3DDB"/>
    <w:rsid w:val="004222AD"/>
    <w:rsid w:val="004312B7"/>
    <w:rsid w:val="00484EE9"/>
    <w:rsid w:val="00491EC4"/>
    <w:rsid w:val="004B43A0"/>
    <w:rsid w:val="004D3395"/>
    <w:rsid w:val="004D646B"/>
    <w:rsid w:val="004F7EF0"/>
    <w:rsid w:val="00507899"/>
    <w:rsid w:val="005111E0"/>
    <w:rsid w:val="0051277D"/>
    <w:rsid w:val="005158DE"/>
    <w:rsid w:val="005316B2"/>
    <w:rsid w:val="00534DD3"/>
    <w:rsid w:val="00537F97"/>
    <w:rsid w:val="005408A2"/>
    <w:rsid w:val="00547B43"/>
    <w:rsid w:val="005646A8"/>
    <w:rsid w:val="00565CD7"/>
    <w:rsid w:val="005707A3"/>
    <w:rsid w:val="005C1534"/>
    <w:rsid w:val="005D1615"/>
    <w:rsid w:val="005F1C0B"/>
    <w:rsid w:val="00632271"/>
    <w:rsid w:val="00651DDC"/>
    <w:rsid w:val="00671645"/>
    <w:rsid w:val="006B57AF"/>
    <w:rsid w:val="007023F6"/>
    <w:rsid w:val="00775FAD"/>
    <w:rsid w:val="007A7E10"/>
    <w:rsid w:val="007C2606"/>
    <w:rsid w:val="007C70B2"/>
    <w:rsid w:val="007D64FA"/>
    <w:rsid w:val="007E09A1"/>
    <w:rsid w:val="007E0D89"/>
    <w:rsid w:val="00800784"/>
    <w:rsid w:val="00831FAE"/>
    <w:rsid w:val="008762A6"/>
    <w:rsid w:val="00882CE4"/>
    <w:rsid w:val="008942A8"/>
    <w:rsid w:val="008974DA"/>
    <w:rsid w:val="008A5F4B"/>
    <w:rsid w:val="008B30A5"/>
    <w:rsid w:val="008B4CEE"/>
    <w:rsid w:val="008C11E8"/>
    <w:rsid w:val="00963E0E"/>
    <w:rsid w:val="009A12B8"/>
    <w:rsid w:val="009D21BC"/>
    <w:rsid w:val="009D31CB"/>
    <w:rsid w:val="009F2A68"/>
    <w:rsid w:val="009F51D3"/>
    <w:rsid w:val="00A00C58"/>
    <w:rsid w:val="00A41D3C"/>
    <w:rsid w:val="00A628A6"/>
    <w:rsid w:val="00A6476B"/>
    <w:rsid w:val="00AB6C75"/>
    <w:rsid w:val="00B133B2"/>
    <w:rsid w:val="00B249A1"/>
    <w:rsid w:val="00B527B6"/>
    <w:rsid w:val="00BE43C2"/>
    <w:rsid w:val="00BF45AE"/>
    <w:rsid w:val="00BF5032"/>
    <w:rsid w:val="00C164BA"/>
    <w:rsid w:val="00C517BB"/>
    <w:rsid w:val="00C54C5A"/>
    <w:rsid w:val="00C94279"/>
    <w:rsid w:val="00CA0A55"/>
    <w:rsid w:val="00CA2C91"/>
    <w:rsid w:val="00CB5345"/>
    <w:rsid w:val="00CB6979"/>
    <w:rsid w:val="00CC632D"/>
    <w:rsid w:val="00CD51B4"/>
    <w:rsid w:val="00D05E61"/>
    <w:rsid w:val="00D1630C"/>
    <w:rsid w:val="00D513A4"/>
    <w:rsid w:val="00D51A61"/>
    <w:rsid w:val="00DA7677"/>
    <w:rsid w:val="00DB2E8B"/>
    <w:rsid w:val="00DD7F94"/>
    <w:rsid w:val="00DE7114"/>
    <w:rsid w:val="00DE73FC"/>
    <w:rsid w:val="00E206ED"/>
    <w:rsid w:val="00E3381A"/>
    <w:rsid w:val="00E70396"/>
    <w:rsid w:val="00E916A2"/>
    <w:rsid w:val="00EB5243"/>
    <w:rsid w:val="00EF47EA"/>
    <w:rsid w:val="00F10297"/>
    <w:rsid w:val="00F22030"/>
    <w:rsid w:val="00F76B10"/>
    <w:rsid w:val="00F90E9C"/>
    <w:rsid w:val="00FC0C00"/>
    <w:rsid w:val="00FC1700"/>
    <w:rsid w:val="00FD18AF"/>
    <w:rsid w:val="00FD3701"/>
    <w:rsid w:val="00FE0011"/>
    <w:rsid w:val="2DAE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rPr>
      <w:sz w:val="20"/>
      <w:szCs w:val="20"/>
    </w:rPr>
  </w:style>
  <w:style w:type="paragraph" w:styleId="3">
    <w:name w:val="Balloon Text"/>
    <w:basedOn w:val="1"/>
    <w:link w:val="14"/>
    <w:semiHidden/>
    <w:unhideWhenUsed/>
    <w:qFormat/>
    <w:uiPriority w:val="99"/>
    <w:pPr>
      <w:spacing w:after="0"/>
    </w:pPr>
    <w:rPr>
      <w:sz w:val="18"/>
      <w:szCs w:val="18"/>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Hyperlink"/>
    <w:qFormat/>
    <w:uiPriority w:val="99"/>
    <w:rPr>
      <w:rFonts w:cs="Times New Roman"/>
      <w:color w:val="0000FF"/>
      <w:u w:val="single"/>
    </w:rPr>
  </w:style>
  <w:style w:type="character" w:styleId="10">
    <w:name w:val="annotation reference"/>
    <w:basedOn w:val="8"/>
    <w:semiHidden/>
    <w:unhideWhenUsed/>
    <w:qFormat/>
    <w:uiPriority w:val="99"/>
    <w:rPr>
      <w:sz w:val="16"/>
      <w:szCs w:val="16"/>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rFonts w:ascii="Tahoma" w:hAnsi="Tahoma" w:eastAsia="微软雅黑" w:cs="Times New Roman"/>
      <w:kern w:val="0"/>
      <w:sz w:val="18"/>
      <w:szCs w:val="18"/>
    </w:rPr>
  </w:style>
  <w:style w:type="paragraph" w:customStyle="1" w:styleId="15">
    <w:name w:val="Revision"/>
    <w:hidden/>
    <w:semiHidden/>
    <w:uiPriority w:val="99"/>
    <w:rPr>
      <w:rFonts w:ascii="Tahoma" w:hAnsi="Tahoma" w:eastAsia="微软雅黑" w:cs="Times New Roman"/>
      <w:kern w:val="0"/>
      <w:sz w:val="22"/>
      <w:szCs w:val="22"/>
      <w:lang w:val="en-US" w:eastAsia="zh-CN" w:bidi="ar-SA"/>
    </w:rPr>
  </w:style>
  <w:style w:type="character" w:customStyle="1" w:styleId="16">
    <w:name w:val="批注文字 Char"/>
    <w:basedOn w:val="8"/>
    <w:link w:val="2"/>
    <w:qFormat/>
    <w:uiPriority w:val="99"/>
    <w:rPr>
      <w:rFonts w:ascii="Tahoma" w:hAnsi="Tahoma" w:eastAsia="微软雅黑" w:cs="Times New Roman"/>
      <w:kern w:val="0"/>
      <w:sz w:val="20"/>
      <w:szCs w:val="20"/>
    </w:rPr>
  </w:style>
  <w:style w:type="character" w:customStyle="1" w:styleId="17">
    <w:name w:val="批注主题 Char"/>
    <w:basedOn w:val="16"/>
    <w:link w:val="6"/>
    <w:semiHidden/>
    <w:qFormat/>
    <w:uiPriority w:val="99"/>
    <w:rPr>
      <w:rFonts w:ascii="Tahoma" w:hAnsi="Tahoma" w:eastAsia="微软雅黑" w:cs="Times New Roman"/>
      <w:b/>
      <w:bCs/>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708</Words>
  <Characters>4040</Characters>
  <Lines>33</Lines>
  <Paragraphs>9</Paragraphs>
  <TotalTime>184</TotalTime>
  <ScaleCrop>false</ScaleCrop>
  <LinksUpToDate>false</LinksUpToDate>
  <CharactersWithSpaces>4739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2022-12-11T14:37:00Z</dcterms:created>
  <dc:creator>WDD</dc:creator>
  <cp:lastModifiedBy>kiki</cp:lastModifiedBy>
  <dcterms:modified xsi:type="dcterms:W3CDTF">2023-11-09T02:42:33Z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E563A2BFCF3A40BCB97508C47FA35B01_13</vt:lpwstr>
  </property>
</Properties>
</file>